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3" w:rsidRDefault="0060430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-556895</wp:posOffset>
            </wp:positionV>
            <wp:extent cx="5029200" cy="657225"/>
            <wp:effectExtent l="19050" t="0" r="0" b="0"/>
            <wp:wrapTight wrapText="bothSides">
              <wp:wrapPolygon edited="0">
                <wp:start x="-82" y="0"/>
                <wp:lineTo x="-82" y="21287"/>
                <wp:lineTo x="21600" y="21287"/>
                <wp:lineTo x="21600" y="0"/>
                <wp:lineTo x="-82" y="0"/>
              </wp:wrapPolygon>
            </wp:wrapTight>
            <wp:docPr id="2" name="Obraz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03" w:rsidRDefault="00604303"/>
    <w:p w:rsidR="00604303" w:rsidRPr="001A77EF" w:rsidRDefault="00604303" w:rsidP="00604303">
      <w:pPr>
        <w:spacing w:after="0" w:line="240" w:lineRule="auto"/>
        <w:jc w:val="center"/>
        <w:rPr>
          <w:rFonts w:ascii="Cambria" w:hAnsi="Cambria"/>
          <w:b/>
          <w:spacing w:val="20"/>
          <w:sz w:val="24"/>
          <w:szCs w:val="24"/>
        </w:rPr>
      </w:pPr>
      <w:r w:rsidRPr="001A77EF">
        <w:rPr>
          <w:rFonts w:ascii="Cambria" w:hAnsi="Cambria"/>
          <w:b/>
          <w:spacing w:val="20"/>
          <w:sz w:val="24"/>
          <w:szCs w:val="24"/>
        </w:rPr>
        <w:t xml:space="preserve">FORMULARZ RECENZJI WYDAWNICZEJ ARTYKUŁU </w:t>
      </w:r>
    </w:p>
    <w:p w:rsidR="00604303" w:rsidRPr="001A77EF" w:rsidRDefault="00604303" w:rsidP="00604303">
      <w:pPr>
        <w:spacing w:after="120" w:line="240" w:lineRule="auto"/>
        <w:rPr>
          <w:rFonts w:ascii="Cambria" w:hAnsi="Cambria"/>
          <w:i/>
        </w:rPr>
      </w:pPr>
    </w:p>
    <w:p w:rsidR="00604303" w:rsidRPr="001A77EF" w:rsidRDefault="00604303" w:rsidP="00604303">
      <w:pPr>
        <w:spacing w:after="120" w:line="240" w:lineRule="auto"/>
        <w:rPr>
          <w:rFonts w:ascii="Cambria" w:hAnsi="Cambria"/>
        </w:rPr>
      </w:pPr>
      <w:r w:rsidRPr="001A77EF">
        <w:rPr>
          <w:rFonts w:ascii="Cambria" w:hAnsi="Cambria"/>
        </w:rPr>
        <w:t>Tytuł artykułu: 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....</w:t>
      </w:r>
      <w:r w:rsidRPr="001A77EF">
        <w:rPr>
          <w:rFonts w:ascii="Cambria" w:hAnsi="Cambria"/>
        </w:rPr>
        <w:t>…..………</w:t>
      </w:r>
    </w:p>
    <w:p w:rsidR="00604303" w:rsidRPr="001A77EF" w:rsidRDefault="00604303" w:rsidP="00604303">
      <w:pPr>
        <w:spacing w:after="120" w:line="240" w:lineRule="auto"/>
        <w:rPr>
          <w:rFonts w:ascii="Cambria" w:hAnsi="Cambria"/>
        </w:rPr>
      </w:pPr>
      <w:r w:rsidRPr="001A77EF">
        <w:rPr>
          <w:rFonts w:ascii="Cambria" w:hAnsi="Cambria"/>
        </w:rPr>
        <w:t>………………………………………………………………………………………………………………………………..………………</w:t>
      </w:r>
    </w:p>
    <w:p w:rsidR="00604303" w:rsidRPr="001A77EF" w:rsidRDefault="00604303" w:rsidP="00604303">
      <w:pPr>
        <w:spacing w:after="120" w:line="240" w:lineRule="auto"/>
        <w:rPr>
          <w:rFonts w:ascii="Cambria" w:hAnsi="Cambria"/>
          <w:sz w:val="12"/>
          <w:szCs w:val="12"/>
        </w:rPr>
      </w:pPr>
    </w:p>
    <w:p w:rsidR="00604303" w:rsidRPr="001A77EF" w:rsidRDefault="00604303" w:rsidP="00604303">
      <w:pPr>
        <w:rPr>
          <w:rFonts w:ascii="Cambria" w:hAnsi="Cambria"/>
          <w:b/>
        </w:rPr>
      </w:pPr>
      <w:r w:rsidRPr="001A77EF">
        <w:rPr>
          <w:rFonts w:ascii="Cambria" w:hAnsi="Cambria"/>
          <w:b/>
        </w:rPr>
        <w:t>CZĘŚĆ I. Ocena artykułu (proszę zaznaczyć właściwy wariant)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1134"/>
        <w:gridCol w:w="992"/>
        <w:gridCol w:w="850"/>
        <w:gridCol w:w="851"/>
        <w:gridCol w:w="992"/>
      </w:tblGrid>
      <w:tr w:rsidR="00604303" w:rsidRPr="001A77EF" w:rsidTr="00EA4758"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03" w:rsidRPr="001A77EF" w:rsidRDefault="00604303" w:rsidP="00EA475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1A77EF">
              <w:rPr>
                <w:rFonts w:ascii="Cambria" w:hAnsi="Cambria"/>
                <w:sz w:val="18"/>
                <w:szCs w:val="20"/>
              </w:rPr>
              <w:t>Niedosta-teczny</w:t>
            </w:r>
            <w:proofErr w:type="spellEnd"/>
            <w:r w:rsidRPr="001A77EF">
              <w:rPr>
                <w:rFonts w:ascii="Cambria" w:hAnsi="Cambria"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303" w:rsidRPr="001A77EF" w:rsidRDefault="00604303" w:rsidP="00EA475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1A77EF">
              <w:rPr>
                <w:rFonts w:ascii="Cambria" w:hAnsi="Cambria"/>
                <w:sz w:val="18"/>
                <w:szCs w:val="20"/>
              </w:rPr>
              <w:t>Wystar-czający</w:t>
            </w:r>
            <w:proofErr w:type="spellEnd"/>
          </w:p>
        </w:tc>
        <w:tc>
          <w:tcPr>
            <w:tcW w:w="850" w:type="dxa"/>
            <w:vAlign w:val="center"/>
          </w:tcPr>
          <w:p w:rsidR="00604303" w:rsidRPr="001A77EF" w:rsidRDefault="00604303" w:rsidP="00EA475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1A77EF">
              <w:rPr>
                <w:rFonts w:ascii="Cambria" w:hAnsi="Cambria"/>
                <w:sz w:val="18"/>
                <w:szCs w:val="20"/>
              </w:rPr>
              <w:t>Dobry</w:t>
            </w:r>
          </w:p>
        </w:tc>
        <w:tc>
          <w:tcPr>
            <w:tcW w:w="851" w:type="dxa"/>
            <w:vAlign w:val="center"/>
          </w:tcPr>
          <w:p w:rsidR="00604303" w:rsidRPr="001A77EF" w:rsidRDefault="00604303" w:rsidP="00EA475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1A77EF">
              <w:rPr>
                <w:rFonts w:ascii="Cambria" w:hAnsi="Cambria"/>
                <w:sz w:val="18"/>
                <w:szCs w:val="20"/>
              </w:rPr>
              <w:t>Bardzo dobry</w:t>
            </w:r>
          </w:p>
        </w:tc>
        <w:tc>
          <w:tcPr>
            <w:tcW w:w="992" w:type="dxa"/>
            <w:vAlign w:val="center"/>
          </w:tcPr>
          <w:p w:rsidR="00604303" w:rsidRPr="001A77EF" w:rsidRDefault="00604303" w:rsidP="00EA475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1A77EF">
              <w:rPr>
                <w:rFonts w:ascii="Cambria" w:hAnsi="Cambria"/>
                <w:sz w:val="18"/>
                <w:szCs w:val="20"/>
              </w:rPr>
              <w:t>Wyróż-niający</w:t>
            </w:r>
            <w:proofErr w:type="spellEnd"/>
          </w:p>
        </w:tc>
      </w:tr>
      <w:tr w:rsidR="00604303" w:rsidRPr="001A77EF" w:rsidTr="00EA475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 xml:space="preserve">Ważności podejmowanego zagadnienia 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przedstawione zagadnienie jest ważne pod względem naukowym?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  <w:tcBorders>
              <w:top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Walor poznawczy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 xml:space="preserve">W jakim stopniu opracowanie wnosi coś nowego do literatury przedmiotu?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Oryginalność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opracowanie jest oryginalne, tzn.  nie jest kompilacją znanych już publikacji?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Walor aplikacyjny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zagadnienia ujęte w opracowaniu mogą zostać wykorzystane w praktyce bądź dla rozwoju teorii?</w:t>
            </w:r>
          </w:p>
        </w:tc>
        <w:tc>
          <w:tcPr>
            <w:tcW w:w="1134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Poprawność metodologiczna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 xml:space="preserve">W jakim stopniu metody badawcze są właściwie dobrane </w:t>
            </w:r>
            <w:r w:rsidRPr="001A77EF">
              <w:rPr>
                <w:rFonts w:ascii="Cambria" w:hAnsi="Cambria"/>
                <w:i/>
                <w:sz w:val="18"/>
              </w:rPr>
              <w:br/>
              <w:t>i zastosowane?</w:t>
            </w:r>
          </w:p>
        </w:tc>
        <w:tc>
          <w:tcPr>
            <w:tcW w:w="1134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Przejrzystość wywodów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rozważania ujęte w artykule są przejrzyste i logiczne?</w:t>
            </w:r>
          </w:p>
        </w:tc>
        <w:tc>
          <w:tcPr>
            <w:tcW w:w="1134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Logiczność układu treści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struktura opracowania jest jasna, spójna</w:t>
            </w:r>
            <w:r w:rsidRPr="001A77EF">
              <w:rPr>
                <w:rFonts w:ascii="Cambria" w:hAnsi="Cambria"/>
                <w:i/>
                <w:sz w:val="18"/>
              </w:rPr>
              <w:br/>
              <w:t xml:space="preserve"> i konsekwentna?</w:t>
            </w:r>
          </w:p>
        </w:tc>
        <w:tc>
          <w:tcPr>
            <w:tcW w:w="1134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Ilustracje i tabele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 xml:space="preserve">W jakim stopniu ilustracje tekstu (tabele, ryciny, wykresy itp.) są poprawnie wykonane i przedstawione? </w:t>
            </w:r>
          </w:p>
        </w:tc>
        <w:tc>
          <w:tcPr>
            <w:tcW w:w="1134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Dobór i wykorzystanie literatury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literatura jest dobrana poprawnie</w:t>
            </w:r>
            <w:r w:rsidRPr="001A77EF">
              <w:rPr>
                <w:rFonts w:ascii="Cambria" w:hAnsi="Cambria"/>
                <w:i/>
                <w:sz w:val="18"/>
              </w:rPr>
              <w:br/>
              <w:t xml:space="preserve"> i wystarczająco?</w:t>
            </w:r>
          </w:p>
        </w:tc>
        <w:tc>
          <w:tcPr>
            <w:tcW w:w="1134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  <w:tcBorders>
              <w:bottom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Strona formalno – językowa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opracowanie jest napisane poprawnym, fachowym i zrozumiałym językiem?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b/>
                <w:sz w:val="18"/>
              </w:rPr>
            </w:pPr>
            <w:r w:rsidRPr="001A77EF">
              <w:rPr>
                <w:rFonts w:ascii="Cambria" w:hAnsi="Cambria"/>
                <w:b/>
                <w:sz w:val="18"/>
              </w:rPr>
              <w:t>Naukowość artykułu</w:t>
            </w:r>
          </w:p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i/>
                <w:sz w:val="18"/>
              </w:rPr>
            </w:pPr>
            <w:r w:rsidRPr="001A77EF">
              <w:rPr>
                <w:rFonts w:ascii="Cambria" w:hAnsi="Cambria"/>
                <w:i/>
                <w:sz w:val="18"/>
              </w:rPr>
              <w:t>W jakim stopniu artykuł jest naukowy?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604303" w:rsidRPr="001A77EF" w:rsidTr="00EA475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303" w:rsidRPr="001A77EF" w:rsidRDefault="00604303" w:rsidP="00EA4758">
            <w:pPr>
              <w:spacing w:after="0" w:line="240" w:lineRule="auto"/>
              <w:ind w:left="142"/>
              <w:rPr>
                <w:rFonts w:ascii="Cambria" w:hAnsi="Cambria"/>
                <w:sz w:val="18"/>
              </w:rPr>
            </w:pPr>
            <w:r w:rsidRPr="001A77EF">
              <w:rPr>
                <w:rFonts w:ascii="Cambria" w:hAnsi="Cambria"/>
                <w:sz w:val="18"/>
              </w:rPr>
              <w:t>* - prosimy o uzasadnienie</w:t>
            </w:r>
          </w:p>
        </w:tc>
      </w:tr>
    </w:tbl>
    <w:p w:rsidR="00604303" w:rsidRPr="001A77EF" w:rsidRDefault="00604303" w:rsidP="00604303">
      <w:pPr>
        <w:spacing w:before="120" w:after="0"/>
        <w:rPr>
          <w:rFonts w:ascii="Cambria" w:hAnsi="Cambria"/>
        </w:rPr>
      </w:pPr>
    </w:p>
    <w:p w:rsidR="00604303" w:rsidRPr="001A77EF" w:rsidRDefault="00604303" w:rsidP="00604303">
      <w:pPr>
        <w:spacing w:before="120" w:after="0"/>
        <w:rPr>
          <w:rFonts w:ascii="Cambria" w:hAnsi="Cambria"/>
          <w:b/>
        </w:rPr>
      </w:pPr>
      <w:r w:rsidRPr="001A77EF">
        <w:rPr>
          <w:rFonts w:ascii="Cambria" w:hAnsi="Cambria"/>
          <w:b/>
        </w:rPr>
        <w:t xml:space="preserve">CZĘŚĆ II. Konkluzje - proszę wybrać </w:t>
      </w:r>
      <w:r w:rsidRPr="001A77EF">
        <w:rPr>
          <w:rFonts w:ascii="Cambria" w:hAnsi="Cambria"/>
          <w:b/>
          <w:i/>
        </w:rPr>
        <w:t>tak</w:t>
      </w:r>
      <w:r w:rsidRPr="001A77EF">
        <w:rPr>
          <w:rFonts w:ascii="Cambria" w:hAnsi="Cambria"/>
          <w:b/>
        </w:rPr>
        <w:t xml:space="preserve"> lub </w:t>
      </w:r>
      <w:r w:rsidRPr="001A77EF">
        <w:rPr>
          <w:rFonts w:ascii="Cambria" w:hAnsi="Cambria"/>
          <w:b/>
          <w:i/>
        </w:rPr>
        <w:t>nie</w:t>
      </w:r>
      <w:r w:rsidRPr="001A77EF">
        <w:rPr>
          <w:rFonts w:ascii="Cambria" w:hAnsi="Cambria"/>
          <w:b/>
        </w:rPr>
        <w:t>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32"/>
        <w:gridCol w:w="636"/>
        <w:gridCol w:w="697"/>
      </w:tblGrid>
      <w:tr w:rsidR="00604303" w:rsidRPr="001A77EF" w:rsidTr="00604303">
        <w:tc>
          <w:tcPr>
            <w:tcW w:w="8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</w:rPr>
            </w:pPr>
            <w:r w:rsidRPr="001A77EF">
              <w:rPr>
                <w:rFonts w:ascii="Cambria" w:hAnsi="Cambria"/>
              </w:rPr>
              <w:t>tak</w:t>
            </w:r>
          </w:p>
        </w:tc>
        <w:tc>
          <w:tcPr>
            <w:tcW w:w="697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</w:rPr>
            </w:pPr>
            <w:r w:rsidRPr="001A77EF">
              <w:rPr>
                <w:rFonts w:ascii="Cambria" w:hAnsi="Cambria"/>
              </w:rPr>
              <w:t>nie</w:t>
            </w:r>
          </w:p>
        </w:tc>
      </w:tr>
      <w:tr w:rsidR="00604303" w:rsidRPr="001A77EF" w:rsidTr="00604303">
        <w:trPr>
          <w:trHeight w:val="464"/>
        </w:trPr>
        <w:tc>
          <w:tcPr>
            <w:tcW w:w="8732" w:type="dxa"/>
            <w:tcBorders>
              <w:top w:val="single" w:sz="4" w:space="0" w:color="000000"/>
            </w:tcBorders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  <w:r w:rsidRPr="001A77EF">
              <w:rPr>
                <w:rFonts w:ascii="Cambria" w:hAnsi="Cambria"/>
                <w:sz w:val="20"/>
              </w:rPr>
              <w:t>Opracowanie nadaje się do publikacji w przedstawionej formie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697" w:type="dxa"/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04303" w:rsidRPr="001A77EF" w:rsidTr="00604303">
        <w:trPr>
          <w:trHeight w:val="542"/>
        </w:trPr>
        <w:tc>
          <w:tcPr>
            <w:tcW w:w="8732" w:type="dxa"/>
            <w:tcBorders>
              <w:top w:val="single" w:sz="4" w:space="0" w:color="000000"/>
            </w:tcBorders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  <w:r w:rsidRPr="001A77EF">
              <w:rPr>
                <w:rFonts w:ascii="Cambria" w:hAnsi="Cambria"/>
                <w:sz w:val="20"/>
              </w:rPr>
              <w:t>Opracowanie nadaje się do publikacji po uwzględnieniu uwag recenzenta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697" w:type="dxa"/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04303" w:rsidRPr="001A77EF" w:rsidTr="00604303">
        <w:trPr>
          <w:trHeight w:val="435"/>
        </w:trPr>
        <w:tc>
          <w:tcPr>
            <w:tcW w:w="8732" w:type="dxa"/>
            <w:tcBorders>
              <w:top w:val="single" w:sz="4" w:space="0" w:color="000000"/>
            </w:tcBorders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  <w:r w:rsidRPr="001A77EF">
              <w:rPr>
                <w:rFonts w:ascii="Cambria" w:hAnsi="Cambria"/>
                <w:sz w:val="20"/>
              </w:rPr>
              <w:t>Poprawiona wersja opracowania powinna być skierowana do akceptacji recenzenta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697" w:type="dxa"/>
          </w:tcPr>
          <w:p w:rsidR="00604303" w:rsidRPr="001A77EF" w:rsidRDefault="00604303" w:rsidP="00EA4758">
            <w:pPr>
              <w:spacing w:before="60"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604303" w:rsidRPr="001A77EF" w:rsidRDefault="00604303" w:rsidP="00604303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378460</wp:posOffset>
            </wp:positionV>
            <wp:extent cx="6402070" cy="664845"/>
            <wp:effectExtent l="19050" t="0" r="0" b="0"/>
            <wp:wrapTight wrapText="bothSides">
              <wp:wrapPolygon edited="0">
                <wp:start x="-64" y="0"/>
                <wp:lineTo x="-64" y="21043"/>
                <wp:lineTo x="21596" y="21043"/>
                <wp:lineTo x="21596" y="0"/>
                <wp:lineTo x="-64" y="0"/>
              </wp:wrapPolygon>
            </wp:wrapTight>
            <wp:docPr id="3" name="Obraz 3" descr="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03" w:rsidRDefault="00604303" w:rsidP="00604303">
      <w:pPr>
        <w:spacing w:line="240" w:lineRule="auto"/>
        <w:jc w:val="both"/>
        <w:sectPr w:rsidR="00604303" w:rsidSect="00715BB3">
          <w:pgSz w:w="11906" w:h="16838"/>
          <w:pgMar w:top="1417" w:right="1417" w:bottom="1417" w:left="1417" w:header="539" w:footer="591" w:gutter="0"/>
          <w:cols w:space="708"/>
          <w:docGrid w:linePitch="360"/>
        </w:sectPr>
      </w:pPr>
    </w:p>
    <w:p w:rsidR="00604303" w:rsidRPr="00604303" w:rsidRDefault="00604303" w:rsidP="00604303">
      <w:pPr>
        <w:spacing w:line="240" w:lineRule="auto"/>
        <w:jc w:val="both"/>
        <w:rPr>
          <w:rFonts w:ascii="Cambria" w:hAnsi="Cambria"/>
          <w:b/>
          <w:sz w:val="20"/>
        </w:rPr>
      </w:pPr>
      <w:r w:rsidRPr="00604303">
        <w:rPr>
          <w:rFonts w:ascii="Cambria" w:hAnsi="Cambria"/>
          <w:b/>
          <w:sz w:val="20"/>
        </w:rPr>
        <w:lastRenderedPageBreak/>
        <w:t xml:space="preserve">CZĘŚĆ III. Proszę o uzupełnienie odpowiednich pól. W przypadku wyboru wariantu </w:t>
      </w:r>
      <w:r w:rsidRPr="00604303">
        <w:rPr>
          <w:rFonts w:ascii="Cambria" w:hAnsi="Cambria"/>
          <w:b/>
          <w:i/>
          <w:sz w:val="20"/>
        </w:rPr>
        <w:t>niewystarczający</w:t>
      </w:r>
      <w:r w:rsidRPr="00604303">
        <w:rPr>
          <w:rFonts w:ascii="Cambria" w:hAnsi="Cambria"/>
          <w:b/>
          <w:sz w:val="20"/>
        </w:rPr>
        <w:t xml:space="preserve"> dla którejś z kategorii oceny w części I proszę wpisać uzasadnienie w uwagach szczegółowych.</w:t>
      </w:r>
    </w:p>
    <w:p w:rsidR="00604303" w:rsidRPr="00604303" w:rsidRDefault="00604303" w:rsidP="00604303">
      <w:pPr>
        <w:spacing w:before="120" w:after="0"/>
        <w:rPr>
          <w:rFonts w:ascii="Cambria" w:hAnsi="Cambria"/>
          <w:sz w:val="20"/>
        </w:rPr>
      </w:pPr>
      <w:r w:rsidRPr="00604303">
        <w:rPr>
          <w:rFonts w:ascii="Cambria" w:hAnsi="Cambria"/>
          <w:sz w:val="20"/>
        </w:rPr>
        <w:t>Uwagi szczegółowe: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04303" w:rsidRPr="00604303" w:rsidTr="00EA4758">
        <w:trPr>
          <w:trHeight w:val="3333"/>
        </w:trPr>
        <w:tc>
          <w:tcPr>
            <w:tcW w:w="9828" w:type="dxa"/>
          </w:tcPr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</w:tc>
      </w:tr>
    </w:tbl>
    <w:p w:rsidR="00604303" w:rsidRPr="00604303" w:rsidRDefault="00604303" w:rsidP="00604303">
      <w:pPr>
        <w:rPr>
          <w:rFonts w:ascii="Cambria" w:hAnsi="Cambria"/>
          <w:sz w:val="12"/>
          <w:u w:val="single"/>
        </w:rPr>
      </w:pPr>
    </w:p>
    <w:p w:rsidR="00604303" w:rsidRPr="00604303" w:rsidRDefault="00604303" w:rsidP="00604303">
      <w:pPr>
        <w:spacing w:line="240" w:lineRule="auto"/>
        <w:rPr>
          <w:rFonts w:ascii="Cambria" w:hAnsi="Cambria"/>
          <w:sz w:val="20"/>
          <w:u w:val="single"/>
        </w:rPr>
      </w:pPr>
      <w:r w:rsidRPr="00604303">
        <w:rPr>
          <w:rFonts w:ascii="Cambria" w:hAnsi="Cambria"/>
          <w:sz w:val="20"/>
          <w:u w:val="single"/>
        </w:rPr>
        <w:t>Sugerowane zmiany przed opublikowaniem artykułu:</w:t>
      </w:r>
    </w:p>
    <w:p w:rsidR="00604303" w:rsidRPr="00604303" w:rsidRDefault="00604303" w:rsidP="00604303">
      <w:pPr>
        <w:spacing w:before="120" w:after="0"/>
        <w:rPr>
          <w:rFonts w:ascii="Cambria" w:hAnsi="Cambria"/>
          <w:sz w:val="20"/>
        </w:rPr>
      </w:pPr>
      <w:r w:rsidRPr="00604303">
        <w:rPr>
          <w:rFonts w:ascii="Cambria" w:hAnsi="Cambria"/>
          <w:sz w:val="20"/>
        </w:rPr>
        <w:t>Niezbędne: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04303" w:rsidRPr="00604303" w:rsidTr="00EA4758">
        <w:tc>
          <w:tcPr>
            <w:tcW w:w="9828" w:type="dxa"/>
          </w:tcPr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604303" w:rsidRPr="00604303" w:rsidRDefault="00604303" w:rsidP="00604303">
      <w:pPr>
        <w:spacing w:before="120" w:after="0"/>
        <w:rPr>
          <w:rFonts w:ascii="Cambria" w:hAnsi="Cambria"/>
          <w:sz w:val="20"/>
        </w:rPr>
      </w:pPr>
      <w:r w:rsidRPr="00604303">
        <w:rPr>
          <w:rFonts w:ascii="Cambria" w:hAnsi="Cambria"/>
          <w:sz w:val="20"/>
        </w:rPr>
        <w:t>Opcjonalne: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04303" w:rsidRPr="00604303" w:rsidTr="00EA4758">
        <w:tc>
          <w:tcPr>
            <w:tcW w:w="9828" w:type="dxa"/>
            <w:tcBorders>
              <w:bottom w:val="single" w:sz="4" w:space="0" w:color="000000"/>
            </w:tcBorders>
          </w:tcPr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04303" w:rsidRPr="00604303" w:rsidTr="00EA4758">
        <w:tc>
          <w:tcPr>
            <w:tcW w:w="9828" w:type="dxa"/>
            <w:tcBorders>
              <w:left w:val="nil"/>
              <w:bottom w:val="nil"/>
              <w:right w:val="nil"/>
            </w:tcBorders>
          </w:tcPr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604303" w:rsidRPr="00604303" w:rsidRDefault="00604303" w:rsidP="007A45C8">
      <w:pPr>
        <w:pBdr>
          <w:top w:val="threeDEmboss" w:sz="24" w:space="1" w:color="auto"/>
        </w:pBdr>
        <w:spacing w:after="0"/>
        <w:rPr>
          <w:rFonts w:ascii="Cambria" w:hAnsi="Cambria"/>
          <w:vanish/>
        </w:rPr>
      </w:pPr>
    </w:p>
    <w:tbl>
      <w:tblPr>
        <w:tblpPr w:leftFromText="142" w:rightFromText="142" w:vertAnchor="page" w:horzAnchor="margin" w:tblpY="14635"/>
        <w:tblOverlap w:val="never"/>
        <w:tblW w:w="9322" w:type="dxa"/>
        <w:shd w:val="clear" w:color="auto" w:fill="C0C0C0"/>
        <w:tblLayout w:type="fixed"/>
        <w:tblLook w:val="01E0"/>
      </w:tblPr>
      <w:tblGrid>
        <w:gridCol w:w="6948"/>
        <w:gridCol w:w="2374"/>
      </w:tblGrid>
      <w:tr w:rsidR="00604303" w:rsidRPr="00604303" w:rsidTr="007A45C8">
        <w:tc>
          <w:tcPr>
            <w:tcW w:w="6948" w:type="dxa"/>
            <w:shd w:val="clear" w:color="auto" w:fill="C0C0C0"/>
          </w:tcPr>
          <w:p w:rsidR="00604303" w:rsidRPr="00604303" w:rsidRDefault="00604303" w:rsidP="00EA4758">
            <w:pPr>
              <w:spacing w:before="120" w:after="0" w:line="360" w:lineRule="auto"/>
              <w:rPr>
                <w:rFonts w:ascii="Cambria" w:hAnsi="Cambria"/>
              </w:rPr>
            </w:pPr>
            <w:r w:rsidRPr="00604303">
              <w:rPr>
                <w:rFonts w:ascii="Cambria" w:hAnsi="Cambria"/>
              </w:rPr>
              <w:t>Imię i nazwisko Recenzenta</w:t>
            </w:r>
          </w:p>
          <w:p w:rsidR="00604303" w:rsidRPr="00604303" w:rsidRDefault="00604303" w:rsidP="00EA4758">
            <w:pPr>
              <w:spacing w:before="120" w:after="0" w:line="360" w:lineRule="auto"/>
              <w:rPr>
                <w:rFonts w:ascii="Cambria" w:hAnsi="Cambria"/>
              </w:rPr>
            </w:pPr>
            <w:r w:rsidRPr="00604303">
              <w:rPr>
                <w:rFonts w:ascii="Cambria" w:hAnsi="Cambria"/>
              </w:rPr>
              <w:t>…………………………………………………………………</w:t>
            </w:r>
          </w:p>
        </w:tc>
        <w:tc>
          <w:tcPr>
            <w:tcW w:w="2374" w:type="dxa"/>
            <w:shd w:val="clear" w:color="auto" w:fill="C0C0C0"/>
          </w:tcPr>
          <w:p w:rsidR="00604303" w:rsidRPr="00604303" w:rsidRDefault="00604303" w:rsidP="00EA4758">
            <w:pPr>
              <w:spacing w:before="120" w:after="0" w:line="360" w:lineRule="auto"/>
              <w:jc w:val="center"/>
              <w:rPr>
                <w:rFonts w:ascii="Cambria" w:hAnsi="Cambria"/>
              </w:rPr>
            </w:pPr>
            <w:r w:rsidRPr="00604303">
              <w:rPr>
                <w:rFonts w:ascii="Cambria" w:hAnsi="Cambria"/>
              </w:rPr>
              <w:t>Podpis</w:t>
            </w:r>
          </w:p>
        </w:tc>
      </w:tr>
    </w:tbl>
    <w:p w:rsidR="007D34FB" w:rsidRPr="007A45C8" w:rsidRDefault="00604303">
      <w:pPr>
        <w:rPr>
          <w:rFonts w:ascii="Cambria" w:hAnsi="Cambria"/>
        </w:rPr>
      </w:pPr>
      <w:r w:rsidRPr="007A45C8">
        <w:rPr>
          <w:rFonts w:ascii="Cambria" w:hAnsi="Cambria"/>
          <w:b/>
          <w:szCs w:val="20"/>
        </w:rPr>
        <w:t xml:space="preserve">Poniższa informacja dostępna będzie  tylko dla redakcji czasopisma Studia Miejskie, zgodnie z </w:t>
      </w:r>
      <w:r w:rsidR="007A45C8" w:rsidRPr="007A45C8">
        <w:rPr>
          <w:rFonts w:ascii="Cambria" w:hAnsi="Cambria"/>
          <w:b/>
          <w:szCs w:val="20"/>
        </w:rPr>
        <w:t>procedurą „</w:t>
      </w:r>
      <w:r w:rsidR="007A45C8" w:rsidRPr="007A45C8">
        <w:rPr>
          <w:rFonts w:ascii="Cambria" w:hAnsi="Cambria"/>
          <w:b/>
          <w:i/>
          <w:szCs w:val="20"/>
        </w:rPr>
        <w:t xml:space="preserve">double – </w:t>
      </w:r>
      <w:proofErr w:type="spellStart"/>
      <w:r w:rsidR="007A45C8" w:rsidRPr="007A45C8">
        <w:rPr>
          <w:rFonts w:ascii="Cambria" w:hAnsi="Cambria"/>
          <w:b/>
          <w:i/>
          <w:szCs w:val="20"/>
        </w:rPr>
        <w:t>blind</w:t>
      </w:r>
      <w:proofErr w:type="spellEnd"/>
      <w:r w:rsidR="007A45C8" w:rsidRPr="007A45C8">
        <w:rPr>
          <w:rFonts w:ascii="Cambria" w:hAnsi="Cambria"/>
          <w:b/>
          <w:i/>
          <w:szCs w:val="20"/>
        </w:rPr>
        <w:t xml:space="preserve"> </w:t>
      </w:r>
      <w:proofErr w:type="spellStart"/>
      <w:r w:rsidR="007A45C8" w:rsidRPr="007A45C8">
        <w:rPr>
          <w:rFonts w:ascii="Cambria" w:hAnsi="Cambria"/>
          <w:b/>
          <w:i/>
          <w:szCs w:val="20"/>
        </w:rPr>
        <w:t>review</w:t>
      </w:r>
      <w:proofErr w:type="spellEnd"/>
      <w:r w:rsidR="007A45C8" w:rsidRPr="007A45C8">
        <w:rPr>
          <w:rFonts w:ascii="Cambria" w:hAnsi="Cambria"/>
          <w:b/>
          <w:szCs w:val="20"/>
        </w:rPr>
        <w:t>”</w:t>
      </w:r>
    </w:p>
    <w:sectPr w:rsidR="007D34FB" w:rsidRPr="007A45C8" w:rsidSect="00FB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83" w:rsidRDefault="00FF0383" w:rsidP="00604303">
      <w:pPr>
        <w:spacing w:after="0" w:line="240" w:lineRule="auto"/>
      </w:pPr>
      <w:r>
        <w:separator/>
      </w:r>
    </w:p>
  </w:endnote>
  <w:endnote w:type="continuationSeparator" w:id="0">
    <w:p w:rsidR="00FF0383" w:rsidRDefault="00FF0383" w:rsidP="0060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83" w:rsidRDefault="00FF0383" w:rsidP="00604303">
      <w:pPr>
        <w:spacing w:after="0" w:line="240" w:lineRule="auto"/>
      </w:pPr>
      <w:r>
        <w:separator/>
      </w:r>
    </w:p>
  </w:footnote>
  <w:footnote w:type="continuationSeparator" w:id="0">
    <w:p w:rsidR="00FF0383" w:rsidRDefault="00FF0383" w:rsidP="00604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4303"/>
    <w:rsid w:val="00156AD2"/>
    <w:rsid w:val="00176EF8"/>
    <w:rsid w:val="00604303"/>
    <w:rsid w:val="007A45C8"/>
    <w:rsid w:val="007B4C64"/>
    <w:rsid w:val="00A72F18"/>
    <w:rsid w:val="00A87E96"/>
    <w:rsid w:val="00B37661"/>
    <w:rsid w:val="00FB2813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0430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60430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0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2016-05-11T22:20:00Z</dcterms:created>
  <dcterms:modified xsi:type="dcterms:W3CDTF">2016-05-11T22:28:00Z</dcterms:modified>
</cp:coreProperties>
</file>